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AD34F0">
        <w:rPr>
          <w:b/>
          <w:sz w:val="28"/>
          <w:szCs w:val="28"/>
        </w:rPr>
        <w:t>9</w:t>
      </w:r>
      <w:r w:rsidR="0081322B">
        <w:rPr>
          <w:b/>
          <w:sz w:val="28"/>
          <w:szCs w:val="28"/>
        </w:rPr>
        <w:t xml:space="preserve"> ма</w:t>
      </w:r>
      <w:r w:rsidR="00AD34F0">
        <w:rPr>
          <w:b/>
          <w:sz w:val="28"/>
          <w:szCs w:val="28"/>
        </w:rPr>
        <w:t>йга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4963C9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1173" w:type="dxa"/>
        <w:tblInd w:w="-13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8082"/>
      </w:tblGrid>
      <w:tr w:rsidR="004963C9" w:rsidTr="00AD34F0">
        <w:trPr>
          <w:trHeight w:val="1608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963C9" w:rsidRDefault="004963C9" w:rsidP="00BC34D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963C9" w:rsidRDefault="004963C9" w:rsidP="00BC34D4">
            <w:pPr>
              <w:pStyle w:val="TableParagraph"/>
              <w:ind w:left="209" w:right="165" w:hanging="3"/>
              <w:jc w:val="center"/>
              <w:rPr>
                <w:b/>
                <w:sz w:val="28"/>
              </w:rPr>
            </w:pPr>
            <w:r w:rsidRPr="004963C9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D34F0" w:rsidRDefault="001B0561" w:rsidP="00AD34F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  <w:p w:rsidR="00AD34F0" w:rsidRDefault="00AD34F0" w:rsidP="00AD34F0">
            <w:pPr>
              <w:pStyle w:val="TableParagraph"/>
              <w:ind w:left="107"/>
              <w:rPr>
                <w:sz w:val="28"/>
              </w:rPr>
            </w:pPr>
          </w:p>
          <w:p w:rsidR="004963C9" w:rsidRDefault="00AD34F0" w:rsidP="00AD34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  <w:r w:rsidRPr="00AD34F0">
              <w:rPr>
                <w:sz w:val="28"/>
              </w:rPr>
              <w:t>Фаразланмый</w:t>
            </w:r>
          </w:p>
        </w:tc>
      </w:tr>
      <w:tr w:rsidR="004963C9" w:rsidTr="000D29E7">
        <w:trPr>
          <w:trHeight w:val="193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963C9" w:rsidRPr="004963C9" w:rsidRDefault="004963C9" w:rsidP="004963C9">
            <w:pPr>
              <w:pStyle w:val="TableParagraph"/>
              <w:spacing w:line="298" w:lineRule="exact"/>
              <w:jc w:val="center"/>
              <w:rPr>
                <w:b/>
                <w:color w:val="FFFFFF"/>
                <w:sz w:val="28"/>
              </w:rPr>
            </w:pPr>
            <w:r w:rsidRPr="004963C9">
              <w:rPr>
                <w:b/>
                <w:color w:val="FFFFFF"/>
                <w:sz w:val="28"/>
              </w:rPr>
              <w:t>Давыллы</w:t>
            </w:r>
          </w:p>
          <w:p w:rsidR="004963C9" w:rsidRPr="004963C9" w:rsidRDefault="004963C9" w:rsidP="004963C9">
            <w:pPr>
              <w:pStyle w:val="TableParagraph"/>
              <w:spacing w:line="298" w:lineRule="exact"/>
              <w:jc w:val="center"/>
              <w:rPr>
                <w:b/>
                <w:color w:val="FFFFFF"/>
                <w:sz w:val="28"/>
              </w:rPr>
            </w:pPr>
            <w:r w:rsidRPr="004963C9">
              <w:rPr>
                <w:b/>
                <w:color w:val="FFFFFF"/>
                <w:sz w:val="28"/>
              </w:rPr>
              <w:t>турында кисәтү һәм</w:t>
            </w:r>
            <w:r>
              <w:rPr>
                <w:b/>
                <w:color w:val="FFFFFF"/>
                <w:sz w:val="28"/>
              </w:rPr>
              <w:t xml:space="preserve"> гадәттән тыш янгын </w:t>
            </w:r>
            <w:r w:rsidRPr="004963C9">
              <w:rPr>
                <w:b/>
                <w:color w:val="FFFFFF"/>
                <w:sz w:val="28"/>
              </w:rPr>
              <w:t>сүндерүче</w:t>
            </w:r>
          </w:p>
          <w:p w:rsidR="004963C9" w:rsidRDefault="004963C9" w:rsidP="004963C9">
            <w:pPr>
              <w:pStyle w:val="TableParagraph"/>
              <w:spacing w:line="321" w:lineRule="exact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урман </w:t>
            </w:r>
            <w:r w:rsidRPr="004963C9">
              <w:rPr>
                <w:b/>
                <w:color w:val="FFFFFF"/>
                <w:sz w:val="28"/>
              </w:rPr>
              <w:t>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D34F0" w:rsidRPr="00AD34F0" w:rsidRDefault="00AD34F0" w:rsidP="00AD34F0">
            <w:pPr>
              <w:pStyle w:val="TableParagraph"/>
              <w:spacing w:before="233"/>
              <w:ind w:right="93"/>
              <w:jc w:val="both"/>
              <w:rPr>
                <w:color w:val="FFFFFF"/>
                <w:sz w:val="28"/>
              </w:rPr>
            </w:pPr>
            <w:r w:rsidRPr="00AD34F0">
              <w:rPr>
                <w:color w:val="FFFFFF"/>
                <w:sz w:val="28"/>
              </w:rPr>
              <w:t>2023 елның 3 маеннан 10 маена кадәр Татарстан Республикасы территориясендә</w:t>
            </w:r>
          </w:p>
          <w:p w:rsidR="00AD34F0" w:rsidRPr="00AD34F0" w:rsidRDefault="00AD34F0" w:rsidP="00AD34F0">
            <w:pPr>
              <w:pStyle w:val="TableParagraph"/>
              <w:spacing w:before="233"/>
              <w:ind w:right="93"/>
              <w:jc w:val="both"/>
              <w:rPr>
                <w:color w:val="FFFFFF"/>
                <w:sz w:val="28"/>
              </w:rPr>
            </w:pPr>
            <w:r w:rsidRPr="00AD34F0">
              <w:rPr>
                <w:color w:val="FFFFFF"/>
                <w:sz w:val="28"/>
              </w:rPr>
              <w:t>Татарстан урыны белән югары янгын куркынычы сакланачак</w:t>
            </w:r>
          </w:p>
          <w:p w:rsidR="00AD34F0" w:rsidRPr="00AD34F0" w:rsidRDefault="00AD34F0" w:rsidP="00AD34F0">
            <w:pPr>
              <w:pStyle w:val="TableParagraph"/>
              <w:spacing w:before="233"/>
              <w:ind w:right="93"/>
              <w:jc w:val="both"/>
              <w:rPr>
                <w:color w:val="FFFFFF"/>
                <w:sz w:val="28"/>
              </w:rPr>
            </w:pPr>
            <w:r w:rsidRPr="00AD34F0">
              <w:rPr>
                <w:color w:val="FFFFFF"/>
                <w:sz w:val="28"/>
              </w:rPr>
              <w:t>урманнар (4 класс) һәм урманнарның гадәттән тыш янгын куркынычы</w:t>
            </w:r>
          </w:p>
          <w:p w:rsidR="004963C9" w:rsidRPr="001B0561" w:rsidRDefault="00AD34F0" w:rsidP="00AD34F0">
            <w:pPr>
              <w:pStyle w:val="TableParagraph"/>
              <w:spacing w:before="233"/>
              <w:ind w:left="141" w:right="93" w:firstLine="556"/>
              <w:jc w:val="both"/>
              <w:rPr>
                <w:color w:val="FFFFFF"/>
                <w:sz w:val="28"/>
              </w:rPr>
            </w:pPr>
            <w:r w:rsidRPr="00AD34F0">
              <w:rPr>
                <w:color w:val="FFFFFF"/>
                <w:sz w:val="28"/>
              </w:rPr>
              <w:t>(5 сыйныф).</w:t>
            </w:r>
          </w:p>
        </w:tc>
      </w:tr>
      <w:tr w:rsidR="004963C9" w:rsidTr="000D29E7">
        <w:trPr>
          <w:trHeight w:val="321"/>
        </w:trPr>
        <w:tc>
          <w:tcPr>
            <w:tcW w:w="1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0D29E7" w:rsidP="00BC34D4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0D29E7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4963C9" w:rsidTr="000D29E7">
        <w:trPr>
          <w:trHeight w:val="1288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0D29E7" w:rsidP="000D29E7">
            <w:pPr>
              <w:pStyle w:val="TableParagraph"/>
              <w:spacing w:before="195"/>
              <w:ind w:left="422" w:right="360"/>
              <w:rPr>
                <w:b/>
                <w:sz w:val="28"/>
              </w:rPr>
            </w:pPr>
            <w:r w:rsidRPr="000D29E7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29E7" w:rsidRPr="000D29E7" w:rsidRDefault="000D29E7" w:rsidP="000D29E7"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0D29E7" w:rsidRPr="000D29E7" w:rsidRDefault="000D29E7" w:rsidP="000D29E7"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электр линияләре һәм элемтә линияләре зарарлану (җимерелү), җимерелү</w:t>
            </w:r>
          </w:p>
          <w:p w:rsidR="004963C9" w:rsidRDefault="000D29E7" w:rsidP="000D29E7">
            <w:pPr>
              <w:pStyle w:val="TableParagraph"/>
              <w:spacing w:before="2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4963C9" w:rsidTr="000D29E7">
        <w:trPr>
          <w:trHeight w:val="642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29E7" w:rsidRPr="000D29E7" w:rsidRDefault="000D29E7" w:rsidP="000D29E7">
            <w:pPr>
              <w:pStyle w:val="TableParagraph"/>
              <w:spacing w:line="293" w:lineRule="exact"/>
              <w:ind w:left="133" w:right="127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Авиация вакыйгалары белән бәйле куркынычлар,</w:t>
            </w:r>
          </w:p>
          <w:p w:rsidR="004963C9" w:rsidRDefault="000D29E7" w:rsidP="000D29E7">
            <w:pPr>
              <w:pStyle w:val="TableParagraph"/>
              <w:ind w:left="133" w:right="129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4963C9" w:rsidTr="000D29E7">
        <w:trPr>
          <w:trHeight w:val="513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63C9" w:rsidRDefault="000D29E7" w:rsidP="00BC34D4">
            <w:pPr>
              <w:pStyle w:val="TableParagraph"/>
              <w:spacing w:before="67"/>
              <w:ind w:right="621"/>
              <w:jc w:val="right"/>
              <w:rPr>
                <w:sz w:val="28"/>
              </w:rPr>
            </w:pPr>
            <w:r w:rsidRPr="000D29E7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4963C9" w:rsidTr="000D29E7">
        <w:trPr>
          <w:trHeight w:val="642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29E7" w:rsidRPr="000D29E7" w:rsidRDefault="000D29E7" w:rsidP="000D29E7"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Гадәттән тыш хәлләр (вакыйгалар)куркынычы,</w:t>
            </w:r>
          </w:p>
          <w:p w:rsidR="004963C9" w:rsidRDefault="000D29E7" w:rsidP="000D29E7">
            <w:pPr>
              <w:pStyle w:val="TableParagraph"/>
              <w:ind w:left="1019" w:right="1015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4963C9" w:rsidTr="008A6146">
        <w:trPr>
          <w:trHeight w:val="510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63C9" w:rsidRDefault="000D29E7" w:rsidP="00BC34D4">
            <w:pPr>
              <w:pStyle w:val="TableParagraph"/>
              <w:spacing w:before="67"/>
              <w:ind w:right="682"/>
              <w:jc w:val="right"/>
              <w:rPr>
                <w:sz w:val="28"/>
              </w:rPr>
            </w:pPr>
            <w:r w:rsidRPr="000D29E7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4963C9" w:rsidTr="008A6146">
        <w:trPr>
          <w:trHeight w:val="511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63C9" w:rsidRDefault="000D29E7" w:rsidP="00BC34D4">
            <w:pPr>
              <w:pStyle w:val="TableParagraph"/>
              <w:spacing w:before="68"/>
              <w:ind w:left="1016" w:right="1015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Техноген янгын куркынычы</w:t>
            </w:r>
          </w:p>
        </w:tc>
      </w:tr>
      <w:tr w:rsidR="004963C9" w:rsidTr="000D29E7">
        <w:trPr>
          <w:trHeight w:val="111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4963C9" w:rsidRDefault="000D29E7" w:rsidP="000D29E7">
            <w:pPr>
              <w:pStyle w:val="TableParagraph"/>
              <w:ind w:left="422" w:right="360"/>
              <w:rPr>
                <w:b/>
                <w:sz w:val="28"/>
              </w:rPr>
            </w:pPr>
            <w:r w:rsidRPr="000D29E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963C9" w:rsidRDefault="000D29E7" w:rsidP="00BC34D4">
            <w:pPr>
              <w:pStyle w:val="TableParagraph"/>
              <w:spacing w:before="45"/>
              <w:ind w:left="133" w:right="128"/>
              <w:jc w:val="center"/>
              <w:rPr>
                <w:sz w:val="28"/>
              </w:rPr>
            </w:pPr>
            <w:r w:rsidRPr="000D29E7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</w:t>
            </w:r>
            <w:bookmarkStart w:id="0" w:name="_GoBack"/>
            <w:bookmarkEnd w:id="0"/>
            <w:r w:rsidRPr="000D29E7">
              <w:rPr>
                <w:color w:val="FFFFFF"/>
                <w:sz w:val="28"/>
              </w:rPr>
              <w:t>ар, термических аномалияләр</w:t>
            </w:r>
          </w:p>
        </w:tc>
      </w:tr>
    </w:tbl>
    <w:p w:rsidR="00AD34F0" w:rsidRPr="00AD34F0" w:rsidRDefault="00AD34F0" w:rsidP="00AD34F0">
      <w:pPr>
        <w:jc w:val="center"/>
        <w:rPr>
          <w:b/>
          <w:sz w:val="28"/>
          <w:szCs w:val="28"/>
        </w:rPr>
      </w:pPr>
      <w:r w:rsidRPr="00AD34F0">
        <w:rPr>
          <w:b/>
          <w:sz w:val="28"/>
          <w:szCs w:val="28"/>
        </w:rPr>
        <w:t>2023 елның 9 маена</w:t>
      </w:r>
    </w:p>
    <w:p w:rsidR="00AD34F0" w:rsidRDefault="00AD34F0" w:rsidP="00AD34F0">
      <w:pPr>
        <w:jc w:val="center"/>
        <w:rPr>
          <w:b/>
          <w:sz w:val="28"/>
          <w:szCs w:val="28"/>
        </w:rPr>
      </w:pPr>
      <w:r w:rsidRPr="00AD34F0">
        <w:rPr>
          <w:b/>
          <w:sz w:val="28"/>
          <w:szCs w:val="28"/>
        </w:rPr>
        <w:t>18 сәгатьтән 8 майда 2023 елның 9 маенда 18 сәгатькә кадәр</w:t>
      </w:r>
    </w:p>
    <w:p w:rsidR="00AD34F0" w:rsidRPr="00AD34F0" w:rsidRDefault="00AD34F0" w:rsidP="00AD34F0">
      <w:pPr>
        <w:rPr>
          <w:sz w:val="28"/>
          <w:szCs w:val="28"/>
        </w:rPr>
      </w:pPr>
      <w:r w:rsidRPr="00AD34F0">
        <w:rPr>
          <w:sz w:val="28"/>
          <w:szCs w:val="28"/>
        </w:rPr>
        <w:t>Алмашынучан болытлы һава.</w:t>
      </w:r>
    </w:p>
    <w:p w:rsidR="00AD34F0" w:rsidRPr="00AD34F0" w:rsidRDefault="00AD34F0" w:rsidP="00AD34F0">
      <w:pPr>
        <w:rPr>
          <w:sz w:val="28"/>
          <w:szCs w:val="28"/>
        </w:rPr>
      </w:pPr>
      <w:r w:rsidRPr="00AD34F0">
        <w:rPr>
          <w:sz w:val="28"/>
          <w:szCs w:val="28"/>
        </w:rPr>
        <w:t>Җитди явым-төшемсез.</w:t>
      </w:r>
    </w:p>
    <w:p w:rsidR="00AD34F0" w:rsidRPr="00AD34F0" w:rsidRDefault="00AD34F0" w:rsidP="00AD34F0">
      <w:pPr>
        <w:rPr>
          <w:sz w:val="28"/>
          <w:szCs w:val="28"/>
        </w:rPr>
      </w:pPr>
      <w:r w:rsidRPr="00AD34F0">
        <w:rPr>
          <w:sz w:val="28"/>
          <w:szCs w:val="28"/>
        </w:rPr>
        <w:t>Җил төньяктан, төньяк-көнчыгыштан 6-11 м/с, көндез тизлеге 14 м/с.</w:t>
      </w:r>
    </w:p>
    <w:p w:rsidR="00AD34F0" w:rsidRPr="00AD34F0" w:rsidRDefault="00AD34F0" w:rsidP="00AD34F0">
      <w:pPr>
        <w:rPr>
          <w:sz w:val="28"/>
          <w:szCs w:val="28"/>
        </w:rPr>
      </w:pPr>
      <w:r w:rsidRPr="00AD34F0">
        <w:rPr>
          <w:sz w:val="28"/>
          <w:szCs w:val="28"/>
        </w:rPr>
        <w:t>Төнлә минималь температура 0.. 2˚, урыны белән туфракта туңдыру</w:t>
      </w:r>
    </w:p>
    <w:p w:rsidR="00AD34F0" w:rsidRPr="00AD34F0" w:rsidRDefault="00AD34F0" w:rsidP="00AD34F0">
      <w:pPr>
        <w:rPr>
          <w:sz w:val="28"/>
          <w:szCs w:val="28"/>
        </w:rPr>
      </w:pPr>
      <w:r w:rsidRPr="00AD34F0">
        <w:rPr>
          <w:sz w:val="28"/>
          <w:szCs w:val="28"/>
        </w:rPr>
        <w:lastRenderedPageBreak/>
        <w:t>һавада -3 кә кадәр.</w:t>
      </w:r>
    </w:p>
    <w:p w:rsidR="005515CD" w:rsidRDefault="00AD34F0" w:rsidP="00AD34F0">
      <w:pPr>
        <w:rPr>
          <w:sz w:val="28"/>
          <w:szCs w:val="28"/>
        </w:rPr>
      </w:pPr>
      <w:r w:rsidRPr="00AD34F0">
        <w:rPr>
          <w:sz w:val="28"/>
          <w:szCs w:val="28"/>
        </w:rPr>
        <w:t>Көндез һаваның максималь температурасы  12.. 16˚.</w:t>
      </w:r>
    </w:p>
    <w:sectPr w:rsidR="005515C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A4" w:rsidRDefault="00270BA4">
      <w:r>
        <w:separator/>
      </w:r>
    </w:p>
  </w:endnote>
  <w:endnote w:type="continuationSeparator" w:id="0">
    <w:p w:rsidR="00270BA4" w:rsidRDefault="002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A4" w:rsidRDefault="00270BA4">
      <w:r>
        <w:separator/>
      </w:r>
    </w:p>
  </w:footnote>
  <w:footnote w:type="continuationSeparator" w:id="0">
    <w:p w:rsidR="00270BA4" w:rsidRDefault="0027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53E0"/>
    <w:rsid w:val="001C5FC4"/>
    <w:rsid w:val="001C606F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428C3"/>
    <w:rsid w:val="00250005"/>
    <w:rsid w:val="0025674F"/>
    <w:rsid w:val="002576E3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3BA9"/>
    <w:rsid w:val="002E7122"/>
    <w:rsid w:val="002F1A3D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22B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5AAD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6883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34F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0551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375</cp:revision>
  <dcterms:created xsi:type="dcterms:W3CDTF">2022-04-18T13:33:00Z</dcterms:created>
  <dcterms:modified xsi:type="dcterms:W3CDTF">2023-05-12T12:30:00Z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